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94B7" w14:textId="7FDC10EA" w:rsidR="000F3428" w:rsidRPr="0027037E" w:rsidRDefault="00CE01B0" w:rsidP="0027037E">
      <w:pPr>
        <w:pStyle w:val="Titolo"/>
        <w:spacing w:before="120" w:after="0"/>
        <w:rPr>
          <w:rFonts w:ascii="Arial" w:hAnsi="Arial" w:cs="Arial"/>
        </w:rPr>
      </w:pPr>
      <w:r>
        <w:rPr>
          <w:rFonts w:ascii="Arial" w:hAnsi="Arial" w:cs="Arial"/>
        </w:rPr>
        <w:t>X</w:t>
      </w:r>
      <w:r w:rsidR="001E6E02">
        <w:rPr>
          <w:rFonts w:ascii="Arial" w:hAnsi="Arial" w:cs="Arial"/>
        </w:rPr>
        <w:t>X</w:t>
      </w:r>
      <w:r w:rsidR="00F955D9">
        <w:rPr>
          <w:rFonts w:ascii="Arial" w:hAnsi="Arial" w:cs="Arial"/>
        </w:rPr>
        <w:t>X</w:t>
      </w:r>
      <w:r w:rsidR="00CE76CE">
        <w:rPr>
          <w:rFonts w:ascii="Arial" w:hAnsi="Arial" w:cs="Arial"/>
        </w:rPr>
        <w:t>I</w:t>
      </w:r>
      <w:r w:rsidR="00F62845">
        <w:rPr>
          <w:rFonts w:ascii="Arial" w:hAnsi="Arial" w:cs="Arial"/>
        </w:rPr>
        <w:t>I</w:t>
      </w:r>
      <w:r>
        <w:rPr>
          <w:rFonts w:ascii="Arial" w:hAnsi="Arial" w:cs="Arial"/>
        </w:rPr>
        <w:t xml:space="preserve"> DOMENICA T. O. [A]</w:t>
      </w:r>
    </w:p>
    <w:p w14:paraId="0070F438" w14:textId="4498476E" w:rsidR="00023BB7" w:rsidRPr="0058262C" w:rsidRDefault="00CE76CE" w:rsidP="00F972E0">
      <w:pPr>
        <w:pStyle w:val="Titolo1"/>
        <w:spacing w:before="0" w:after="120"/>
        <w:jc w:val="center"/>
        <w:rPr>
          <w:rFonts w:eastAsia="Calibri"/>
          <w:i/>
          <w:sz w:val="22"/>
          <w:szCs w:val="28"/>
          <w:lang w:eastAsia="en-US"/>
        </w:rPr>
      </w:pPr>
      <w:r w:rsidRPr="00CE76CE">
        <w:rPr>
          <w:rFonts w:eastAsia="Calibri"/>
          <w:sz w:val="24"/>
          <w:szCs w:val="24"/>
          <w:lang w:eastAsia="en-US"/>
        </w:rPr>
        <w:t>Le stolte presero le loro lampade, ma non presero con sé l’olio</w:t>
      </w:r>
    </w:p>
    <w:p w14:paraId="37CCDB58" w14:textId="5B6007AF" w:rsidR="00D8212F" w:rsidRDefault="00D8212F" w:rsidP="00CF7610">
      <w:pPr>
        <w:spacing w:after="120"/>
        <w:jc w:val="both"/>
        <w:rPr>
          <w:rFonts w:ascii="Arial" w:eastAsia="Calibri" w:hAnsi="Arial" w:cs="Arial"/>
          <w:iCs/>
          <w:szCs w:val="22"/>
          <w:lang w:eastAsia="en-US"/>
        </w:rPr>
      </w:pPr>
      <w:r>
        <w:rPr>
          <w:rFonts w:ascii="Arial" w:eastAsia="Calibri" w:hAnsi="Arial" w:cs="Arial"/>
          <w:iCs/>
          <w:szCs w:val="22"/>
          <w:lang w:eastAsia="en-US"/>
        </w:rPr>
        <w:t>La sapienza è vera partecipazione della scienza di Dio. Dio non crea</w:t>
      </w:r>
      <w:r w:rsidR="00DD0482">
        <w:rPr>
          <w:rFonts w:ascii="Arial" w:eastAsia="Calibri" w:hAnsi="Arial" w:cs="Arial"/>
          <w:iCs/>
          <w:szCs w:val="22"/>
          <w:lang w:eastAsia="en-US"/>
        </w:rPr>
        <w:t xml:space="preserve"> alla cieca</w:t>
      </w:r>
      <w:r>
        <w:rPr>
          <w:rFonts w:ascii="Arial" w:eastAsia="Calibri" w:hAnsi="Arial" w:cs="Arial"/>
          <w:iCs/>
          <w:szCs w:val="22"/>
          <w:lang w:eastAsia="en-US"/>
        </w:rPr>
        <w:t>, conosce fin dall’eternità cosa farà ogni cosa da Lui creata. Anche noi, resi partecipi della divina sapienza nello Spirito Santo, sapremo non solo cosa facciamo, conosc</w:t>
      </w:r>
      <w:r w:rsidR="00DD0482">
        <w:rPr>
          <w:rFonts w:ascii="Arial" w:eastAsia="Calibri" w:hAnsi="Arial" w:cs="Arial"/>
          <w:iCs/>
          <w:szCs w:val="22"/>
          <w:lang w:eastAsia="en-US"/>
        </w:rPr>
        <w:t>ere</w:t>
      </w:r>
      <w:r>
        <w:rPr>
          <w:rFonts w:ascii="Arial" w:eastAsia="Calibri" w:hAnsi="Arial" w:cs="Arial"/>
          <w:iCs/>
          <w:szCs w:val="22"/>
          <w:lang w:eastAsia="en-US"/>
        </w:rPr>
        <w:t>mo anche cosa faranno le cose che noi facciamo sia nel presente e sia nel futuro. Conoscere</w:t>
      </w:r>
      <w:r w:rsidR="00DD0482">
        <w:rPr>
          <w:rFonts w:ascii="Arial" w:eastAsia="Calibri" w:hAnsi="Arial" w:cs="Arial"/>
          <w:iCs/>
          <w:szCs w:val="22"/>
          <w:lang w:eastAsia="en-US"/>
        </w:rPr>
        <w:t>mo</w:t>
      </w:r>
      <w:r>
        <w:rPr>
          <w:rFonts w:ascii="Arial" w:eastAsia="Calibri" w:hAnsi="Arial" w:cs="Arial"/>
          <w:iCs/>
          <w:szCs w:val="22"/>
          <w:lang w:eastAsia="en-US"/>
        </w:rPr>
        <w:t xml:space="preserve"> anche tutti i loro frutti, che sono frutti di bene o frutti di male, frutti di vita e anche frutti di morte, frutti di salvezza eterna e frutti di perdizione per sempre. Ecco come lo Spirito Santo parla della sapienza: </w:t>
      </w:r>
      <w:r w:rsidRPr="00D8212F">
        <w:rPr>
          <w:rFonts w:ascii="Arial" w:eastAsia="Calibri" w:hAnsi="Arial" w:cs="Arial"/>
          <w:i/>
          <w:szCs w:val="22"/>
          <w:lang w:eastAsia="en-US"/>
        </w:rPr>
        <w:t>“Ho conosciuto tutte le cose nascoste e quelle manifeste, perché mi ha istruito la sapienza, artefice di tutte le cose. 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(Sap 7,21-8,4)</w:t>
      </w:r>
      <w:r>
        <w:rPr>
          <w:rFonts w:ascii="Arial" w:eastAsia="Calibri" w:hAnsi="Arial" w:cs="Arial"/>
          <w:iCs/>
          <w:szCs w:val="22"/>
          <w:lang w:eastAsia="en-US"/>
        </w:rPr>
        <w:t xml:space="preserve">. La prima sapienza che il Signore dona agli uomini è la sua Parola. </w:t>
      </w:r>
      <w:r w:rsidR="00CF7610">
        <w:rPr>
          <w:rFonts w:ascii="Arial" w:eastAsia="Calibri" w:hAnsi="Arial" w:cs="Arial"/>
          <w:iCs/>
          <w:szCs w:val="22"/>
          <w:lang w:eastAsia="en-US"/>
        </w:rPr>
        <w:t>Chi non accoglie la Parola di Dio nel suo cuore, chi non crede in essa, mai potrà entrare in contatto con nessuna forma o modalità di sapienza. La sapienza divina viene elargita a chi abita nella Parola del Signore, nel suo Santo Vangelo e cammina nella verità dello Spirito Santo. Ecco ancora la Parola dello Spirito Santo per bocca del profeta Geremia: “</w:t>
      </w:r>
      <w:r w:rsidR="00CF7610" w:rsidRPr="00CF7610">
        <w:rPr>
          <w:rFonts w:ascii="Arial" w:eastAsia="Calibri" w:hAnsi="Arial" w:cs="Arial"/>
          <w:iCs/>
          <w:szCs w:val="22"/>
          <w:lang w:eastAsia="en-US"/>
        </w:rPr>
        <w:t xml:space="preserve">Come potete dire: </w:t>
      </w:r>
      <w:r w:rsidR="00CF7610" w:rsidRPr="00CF7610">
        <w:rPr>
          <w:rFonts w:ascii="Arial" w:eastAsia="Calibri" w:hAnsi="Arial" w:cs="Arial"/>
          <w:i/>
          <w:szCs w:val="22"/>
          <w:lang w:eastAsia="en-US"/>
        </w:rPr>
        <w:t>“Noi siamo saggi, perché abbiamo la legge del Signore”? A menzogna l’ha ridotta lo stilo menzognero degli scribi! I saggi restano confusi, sconcertati e presi come in un laccio. Ecco, hanno rigettato la parola del Signore: quale sapienza possono avere?</w:t>
      </w:r>
      <w:r w:rsidR="00CF7610">
        <w:rPr>
          <w:rFonts w:ascii="Arial" w:eastAsia="Calibri" w:hAnsi="Arial" w:cs="Arial"/>
          <w:i/>
          <w:szCs w:val="22"/>
          <w:lang w:eastAsia="en-US"/>
        </w:rPr>
        <w:t>”</w:t>
      </w:r>
      <w:r w:rsidR="00CF7610" w:rsidRPr="00CF7610">
        <w:rPr>
          <w:rFonts w:ascii="Arial" w:eastAsia="Calibri" w:hAnsi="Arial" w:cs="Arial"/>
          <w:i/>
          <w:szCs w:val="22"/>
          <w:lang w:eastAsia="en-US"/>
        </w:rPr>
        <w:t xml:space="preserve"> (Ger 8,8-9)</w:t>
      </w:r>
      <w:r w:rsidR="00CF7610">
        <w:rPr>
          <w:rFonts w:ascii="Arial" w:eastAsia="Calibri" w:hAnsi="Arial" w:cs="Arial"/>
          <w:iCs/>
          <w:szCs w:val="22"/>
          <w:lang w:eastAsia="en-US"/>
        </w:rPr>
        <w:t>. È la fede nella Parola la prima saggezza di un uomo. Avendo il cristiano oggi una “fede” senza la Parola, è stolto e insipiente. Agisce ed opera ma non sa cosa le sue azioni produrranno. Parla ma ignora quali sono i frutti delle sue parole, propri</w:t>
      </w:r>
      <w:r w:rsidR="00713B9A">
        <w:rPr>
          <w:rFonts w:ascii="Arial" w:eastAsia="Calibri" w:hAnsi="Arial" w:cs="Arial"/>
          <w:iCs/>
          <w:szCs w:val="22"/>
          <w:lang w:eastAsia="en-US"/>
        </w:rPr>
        <w:t>o</w:t>
      </w:r>
      <w:r w:rsidR="00CF7610">
        <w:rPr>
          <w:rFonts w:ascii="Arial" w:eastAsia="Calibri" w:hAnsi="Arial" w:cs="Arial"/>
          <w:iCs/>
          <w:szCs w:val="22"/>
          <w:lang w:eastAsia="en-US"/>
        </w:rPr>
        <w:t xml:space="preserve"> perché è stolto e insipiente. Se avesse fede nella Parola vedrebbe che le sue opere sono steril</w:t>
      </w:r>
      <w:r w:rsidR="00DD0482">
        <w:rPr>
          <w:rFonts w:ascii="Arial" w:eastAsia="Calibri" w:hAnsi="Arial" w:cs="Arial"/>
          <w:iCs/>
          <w:szCs w:val="22"/>
          <w:lang w:eastAsia="en-US"/>
        </w:rPr>
        <w:t>i</w:t>
      </w:r>
      <w:r w:rsidR="00CF7610">
        <w:rPr>
          <w:rFonts w:ascii="Arial" w:eastAsia="Calibri" w:hAnsi="Arial" w:cs="Arial"/>
          <w:iCs/>
          <w:szCs w:val="22"/>
          <w:lang w:eastAsia="en-US"/>
        </w:rPr>
        <w:t xml:space="preserve">, dannose e anche peccaminose. Si accorgerebbe che le sue parole sono vanità e inutilità. </w:t>
      </w:r>
      <w:r w:rsidR="00713B9A">
        <w:rPr>
          <w:rFonts w:ascii="Arial" w:eastAsia="Calibri" w:hAnsi="Arial" w:cs="Arial"/>
          <w:iCs/>
          <w:szCs w:val="22"/>
          <w:lang w:eastAsia="en-US"/>
        </w:rPr>
        <w:t>Non solo</w:t>
      </w:r>
      <w:r w:rsidR="00DD0482">
        <w:rPr>
          <w:rFonts w:ascii="Arial" w:eastAsia="Calibri" w:hAnsi="Arial" w:cs="Arial"/>
          <w:iCs/>
          <w:szCs w:val="22"/>
          <w:lang w:eastAsia="en-US"/>
        </w:rPr>
        <w:t>.</w:t>
      </w:r>
      <w:r w:rsidR="00713B9A">
        <w:rPr>
          <w:rFonts w:ascii="Arial" w:eastAsia="Calibri" w:hAnsi="Arial" w:cs="Arial"/>
          <w:iCs/>
          <w:szCs w:val="22"/>
          <w:lang w:eastAsia="en-US"/>
        </w:rPr>
        <w:t xml:space="preserve"> </w:t>
      </w:r>
      <w:r w:rsidR="00DD0482">
        <w:rPr>
          <w:rFonts w:ascii="Arial" w:eastAsia="Calibri" w:hAnsi="Arial" w:cs="Arial"/>
          <w:iCs/>
          <w:szCs w:val="22"/>
          <w:lang w:eastAsia="en-US"/>
        </w:rPr>
        <w:t xml:space="preserve">Oggi </w:t>
      </w:r>
      <w:r w:rsidR="00713B9A">
        <w:rPr>
          <w:rFonts w:ascii="Arial" w:eastAsia="Calibri" w:hAnsi="Arial" w:cs="Arial"/>
          <w:iCs/>
          <w:szCs w:val="22"/>
          <w:lang w:eastAsia="en-US"/>
        </w:rPr>
        <w:t xml:space="preserve">le parole di moltissimi cristiani sono parole distruttrice del mistero di Cristo e della Chiesa, del mistero del Padre e dello Spirito Santo, del mistero di tutta la Divina Rivelazione. </w:t>
      </w:r>
    </w:p>
    <w:p w14:paraId="52B1B68C" w14:textId="30C74313" w:rsidR="006630BC" w:rsidRDefault="00CE76CE" w:rsidP="00CE76CE">
      <w:pPr>
        <w:spacing w:after="120"/>
        <w:jc w:val="both"/>
        <w:rPr>
          <w:rFonts w:ascii="Arial" w:eastAsia="Calibri" w:hAnsi="Arial" w:cs="Arial"/>
          <w:i/>
          <w:szCs w:val="22"/>
          <w:lang w:eastAsia="en-US"/>
        </w:rPr>
      </w:pPr>
      <w:r w:rsidRPr="00CE76CE">
        <w:rPr>
          <w:rFonts w:ascii="Arial" w:eastAsia="Calibri" w:hAnsi="Arial" w:cs="Arial"/>
          <w:i/>
          <w:szCs w:val="22"/>
          <w:lang w:eastAsia="en-US"/>
        </w:rPr>
        <w:t xml:space="preserve">Allora il regno dei cieli sarà simile a dieci vergini che presero le loro lampade e uscirono incontro allo sposo. Cinque di esse erano stolte e cinque sagge; </w:t>
      </w:r>
      <w:bookmarkStart w:id="0" w:name="_Hlk132365039"/>
      <w:r w:rsidRPr="00CE76CE">
        <w:rPr>
          <w:rFonts w:ascii="Arial" w:eastAsia="Calibri" w:hAnsi="Arial" w:cs="Arial"/>
          <w:i/>
          <w:szCs w:val="22"/>
          <w:lang w:eastAsia="en-US"/>
        </w:rPr>
        <w:t>le stolte presero le loro lampade, ma non presero con sé l’olio</w:t>
      </w:r>
      <w:bookmarkEnd w:id="0"/>
      <w:r w:rsidRPr="00CE76CE">
        <w:rPr>
          <w:rFonts w:ascii="Arial" w:eastAsia="Calibri" w:hAnsi="Arial" w:cs="Arial"/>
          <w:i/>
          <w:szCs w:val="22"/>
          <w:lang w:eastAsia="en-US"/>
        </w:rPr>
        <w:t>;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7965C7F9" w14:textId="737D6B05" w:rsidR="00484E38" w:rsidRPr="00ED4C38" w:rsidRDefault="00713B9A" w:rsidP="00DD0482">
      <w:pPr>
        <w:spacing w:after="120"/>
        <w:jc w:val="both"/>
        <w:rPr>
          <w:rFonts w:ascii="Arial" w:hAnsi="Arial"/>
          <w:b/>
          <w:i/>
        </w:rPr>
      </w:pPr>
      <w:r w:rsidRPr="00713B9A">
        <w:rPr>
          <w:rFonts w:ascii="Arial" w:eastAsia="Calibri" w:hAnsi="Arial" w:cs="Arial"/>
          <w:iCs/>
          <w:szCs w:val="22"/>
          <w:lang w:eastAsia="en-US"/>
        </w:rPr>
        <w:t xml:space="preserve">Le </w:t>
      </w:r>
      <w:r>
        <w:rPr>
          <w:rFonts w:ascii="Arial" w:eastAsia="Calibri" w:hAnsi="Arial" w:cs="Arial"/>
          <w:iCs/>
          <w:szCs w:val="22"/>
          <w:lang w:eastAsia="en-US"/>
        </w:rPr>
        <w:t xml:space="preserve">cinque </w:t>
      </w:r>
      <w:r w:rsidRPr="00713B9A">
        <w:rPr>
          <w:rFonts w:ascii="Arial" w:eastAsia="Calibri" w:hAnsi="Arial" w:cs="Arial"/>
          <w:iCs/>
          <w:szCs w:val="22"/>
          <w:lang w:eastAsia="en-US"/>
        </w:rPr>
        <w:t xml:space="preserve">vergini </w:t>
      </w:r>
      <w:r>
        <w:rPr>
          <w:rFonts w:ascii="Arial" w:eastAsia="Calibri" w:hAnsi="Arial" w:cs="Arial"/>
          <w:iCs/>
          <w:szCs w:val="22"/>
          <w:lang w:eastAsia="en-US"/>
        </w:rPr>
        <w:t xml:space="preserve">sono stolte </w:t>
      </w:r>
      <w:r w:rsidR="00DD0482">
        <w:rPr>
          <w:rFonts w:ascii="Arial" w:eastAsia="Calibri" w:hAnsi="Arial" w:cs="Arial"/>
          <w:iCs/>
          <w:szCs w:val="22"/>
          <w:lang w:eastAsia="en-US"/>
        </w:rPr>
        <w:t xml:space="preserve">perché </w:t>
      </w:r>
      <w:r>
        <w:rPr>
          <w:rFonts w:ascii="Arial" w:eastAsia="Calibri" w:hAnsi="Arial" w:cs="Arial"/>
          <w:iCs/>
          <w:szCs w:val="22"/>
          <w:lang w:eastAsia="en-US"/>
        </w:rPr>
        <w:t>non sanno che una lampada per illuminare deve consumare tanto olio. Le altre cinque sono invece sagge perché non solo portano l’olio necessario alle loro lampade, ma anche perché si rifiutano di dare del loro olio alle cinque stolte. Le lo avessero dato, non sarebbe stato sufficiente né per le un</w:t>
      </w:r>
      <w:r w:rsidR="00DD0482">
        <w:rPr>
          <w:rFonts w:ascii="Arial" w:eastAsia="Calibri" w:hAnsi="Arial" w:cs="Arial"/>
          <w:iCs/>
          <w:szCs w:val="22"/>
          <w:lang w:eastAsia="en-US"/>
        </w:rPr>
        <w:t>e</w:t>
      </w:r>
      <w:r>
        <w:rPr>
          <w:rFonts w:ascii="Arial" w:eastAsia="Calibri" w:hAnsi="Arial" w:cs="Arial"/>
          <w:iCs/>
          <w:szCs w:val="22"/>
          <w:lang w:eastAsia="en-US"/>
        </w:rPr>
        <w:t xml:space="preserve"> e né per le altre. Ecco qual è il miracolo che compie l’obbedienza alla Parola: ci fa vedere il futuro di ogni nostra azione. Ci fa operare in relazione al futuro, sempre però aiutati dalla sapienza e dall’intelligenza, cose vere e giuste. Se il cristiano continuerà ad essere avvolto dalla stoltezza, per lui non ci sarà un futuro di bene né sulla terra e neanche nell’eternità. Le cinque vergin</w:t>
      </w:r>
      <w:r w:rsidR="00DD0482">
        <w:rPr>
          <w:rFonts w:ascii="Arial" w:eastAsia="Calibri" w:hAnsi="Arial" w:cs="Arial"/>
          <w:iCs/>
          <w:szCs w:val="22"/>
          <w:lang w:eastAsia="en-US"/>
        </w:rPr>
        <w:t xml:space="preserve">i </w:t>
      </w:r>
      <w:r>
        <w:rPr>
          <w:rFonts w:ascii="Arial" w:eastAsia="Calibri" w:hAnsi="Arial" w:cs="Arial"/>
          <w:iCs/>
          <w:szCs w:val="22"/>
          <w:lang w:eastAsia="en-US"/>
        </w:rPr>
        <w:t xml:space="preserve">stolte non sono state conosciute dal Signore e per loro la porta del banchetto è rimasta chiusa. Esse non sono entrate nella sala della festa nuziale. Severo ammonimento per tutti noi e per ogni altro uomo. Ma noi cosa diciamo oggi dalla nostra falsità e dalla nostra grande stoltezza e insipienza? Che il Signore accoglierà tutti nella sala del banchetto. Diciamo che Lui è solo misericordia. Diciamo che Lui non è giudice di nessuno. Diciamo che l’inferno non esiste. Diciamo ogni falsità sulle Divine Scrittura. Abbiamo distrutto il mistero </w:t>
      </w:r>
      <w:r w:rsidR="00DD0482">
        <w:rPr>
          <w:rFonts w:ascii="Arial" w:eastAsia="Calibri" w:hAnsi="Arial" w:cs="Arial"/>
          <w:iCs/>
          <w:szCs w:val="22"/>
          <w:lang w:eastAsia="en-US"/>
        </w:rPr>
        <w:t xml:space="preserve">con le nostre sataniche e infernali menzogne. La Madre di Dio, la Vergine Sapiente, ci aiuti a rinsavire, a ritornare nella sapienza, credendo in ogni Parola del Figlio suo. Senza il suo potente aiuto continueremo nella nostra distruttrice stoltezza e insipienza.   </w:t>
      </w:r>
      <w:r w:rsidR="000E24BA">
        <w:rPr>
          <w:rFonts w:ascii="Arial" w:hAnsi="Arial"/>
          <w:b/>
          <w:i/>
        </w:rPr>
        <w:t xml:space="preserve">12 </w:t>
      </w:r>
      <w:r w:rsidR="00065A94">
        <w:rPr>
          <w:rFonts w:ascii="Arial" w:hAnsi="Arial"/>
          <w:b/>
          <w:i/>
        </w:rPr>
        <w:t xml:space="preserve">Novembre </w:t>
      </w:r>
      <w:r w:rsidR="000170B4">
        <w:rPr>
          <w:rFonts w:ascii="Arial" w:hAnsi="Arial"/>
          <w:b/>
          <w:i/>
        </w:rPr>
        <w:t>2023</w:t>
      </w:r>
    </w:p>
    <w:sectPr w:rsidR="00484E38" w:rsidRPr="00ED4C38" w:rsidSect="00DD0482">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5A94"/>
    <w:rsid w:val="00066AC7"/>
    <w:rsid w:val="00066E2D"/>
    <w:rsid w:val="00067491"/>
    <w:rsid w:val="00072F6C"/>
    <w:rsid w:val="00074B21"/>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D2"/>
    <w:rsid w:val="003B401C"/>
    <w:rsid w:val="003C0508"/>
    <w:rsid w:val="003C1238"/>
    <w:rsid w:val="003C6CCE"/>
    <w:rsid w:val="003C70F5"/>
    <w:rsid w:val="003D046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6B43"/>
    <w:rsid w:val="004D08B5"/>
    <w:rsid w:val="004D0DEF"/>
    <w:rsid w:val="004D121E"/>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11D0"/>
    <w:rsid w:val="005C12D5"/>
    <w:rsid w:val="005C13EF"/>
    <w:rsid w:val="005C18CA"/>
    <w:rsid w:val="005C1940"/>
    <w:rsid w:val="005C30BF"/>
    <w:rsid w:val="005C7744"/>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4951"/>
    <w:rsid w:val="006A68C2"/>
    <w:rsid w:val="006A6D4C"/>
    <w:rsid w:val="006A6EE8"/>
    <w:rsid w:val="006A7747"/>
    <w:rsid w:val="006A779B"/>
    <w:rsid w:val="006B2F12"/>
    <w:rsid w:val="006B3BA2"/>
    <w:rsid w:val="006B5611"/>
    <w:rsid w:val="006B7FBC"/>
    <w:rsid w:val="006C04F1"/>
    <w:rsid w:val="006C1B2C"/>
    <w:rsid w:val="006C41FF"/>
    <w:rsid w:val="006C4B45"/>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16DE"/>
    <w:rsid w:val="0071271C"/>
    <w:rsid w:val="00713B9A"/>
    <w:rsid w:val="00713C0B"/>
    <w:rsid w:val="00715B4D"/>
    <w:rsid w:val="00717064"/>
    <w:rsid w:val="00720F34"/>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8C0"/>
    <w:rsid w:val="007E10EC"/>
    <w:rsid w:val="007E263F"/>
    <w:rsid w:val="007E41FC"/>
    <w:rsid w:val="007E4669"/>
    <w:rsid w:val="007E5978"/>
    <w:rsid w:val="007E5F4F"/>
    <w:rsid w:val="007E71C2"/>
    <w:rsid w:val="007E7436"/>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6636"/>
    <w:rsid w:val="009170EF"/>
    <w:rsid w:val="009178A0"/>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218B"/>
    <w:rsid w:val="00997A9E"/>
    <w:rsid w:val="00997AA7"/>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6251"/>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83"/>
    <w:rsid w:val="00CE4237"/>
    <w:rsid w:val="00CE76CE"/>
    <w:rsid w:val="00CE7E70"/>
    <w:rsid w:val="00CF05B5"/>
    <w:rsid w:val="00CF3D8A"/>
    <w:rsid w:val="00CF45FB"/>
    <w:rsid w:val="00CF5567"/>
    <w:rsid w:val="00CF5D06"/>
    <w:rsid w:val="00CF62DD"/>
    <w:rsid w:val="00CF6550"/>
    <w:rsid w:val="00CF6A8E"/>
    <w:rsid w:val="00CF7610"/>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12F"/>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0482"/>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845"/>
    <w:rsid w:val="00F62C58"/>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338D"/>
    <w:rsid w:val="00FE3960"/>
    <w:rsid w:val="00FE3FF1"/>
    <w:rsid w:val="00FE52F3"/>
    <w:rsid w:val="00FE5EA7"/>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932</Words>
  <Characters>5317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2023-04-13T09:47:00Z</dcterms:created>
  <dcterms:modified xsi:type="dcterms:W3CDTF">2023-04-14T16:54:00Z</dcterms:modified>
</cp:coreProperties>
</file>